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A5" w:rsidRPr="006C02A5" w:rsidRDefault="006C02A5" w:rsidP="006C02A5">
      <w:pPr>
        <w:jc w:val="center"/>
        <w:rPr>
          <w:b/>
          <w:sz w:val="28"/>
          <w:szCs w:val="28"/>
        </w:rPr>
      </w:pPr>
      <w:r w:rsidRPr="006C02A5">
        <w:rPr>
          <w:b/>
          <w:sz w:val="28"/>
          <w:szCs w:val="28"/>
        </w:rPr>
        <w:t xml:space="preserve">Вопросы к комплексному государственному экзамену </w:t>
      </w:r>
    </w:p>
    <w:p w:rsidR="006C02A5" w:rsidRPr="006C02A5" w:rsidRDefault="006C02A5" w:rsidP="006C02A5">
      <w:pPr>
        <w:jc w:val="center"/>
        <w:rPr>
          <w:b/>
          <w:sz w:val="28"/>
          <w:szCs w:val="28"/>
        </w:rPr>
      </w:pPr>
      <w:r w:rsidRPr="006C02A5">
        <w:rPr>
          <w:b/>
          <w:sz w:val="28"/>
          <w:szCs w:val="28"/>
        </w:rPr>
        <w:t xml:space="preserve">по гражданско-правовой специализации </w:t>
      </w:r>
    </w:p>
    <w:p w:rsidR="006C02A5" w:rsidRPr="006C02A5" w:rsidRDefault="006C02A5" w:rsidP="006C02A5">
      <w:pPr>
        <w:pBdr>
          <w:bottom w:val="single" w:sz="6" w:space="5" w:color="808080"/>
        </w:pBdr>
        <w:shd w:val="clear" w:color="auto" w:fill="FFFFFF"/>
        <w:tabs>
          <w:tab w:val="center" w:pos="4677"/>
          <w:tab w:val="left" w:pos="8400"/>
        </w:tabs>
        <w:spacing w:before="300" w:after="100" w:afterAutospacing="1" w:line="300" w:lineRule="atLeast"/>
        <w:jc w:val="center"/>
        <w:outlineLvl w:val="1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Специальность</w:t>
      </w:r>
      <w:r w:rsidRPr="006C02A5">
        <w:rPr>
          <w:color w:val="000000"/>
          <w:kern w:val="36"/>
          <w:sz w:val="28"/>
          <w:szCs w:val="28"/>
        </w:rPr>
        <w:t>: 030</w:t>
      </w:r>
      <w:r>
        <w:rPr>
          <w:color w:val="000000"/>
          <w:kern w:val="36"/>
          <w:sz w:val="28"/>
          <w:szCs w:val="28"/>
        </w:rPr>
        <w:t>501.65</w:t>
      </w:r>
      <w:r w:rsidRPr="006C02A5">
        <w:rPr>
          <w:color w:val="000000"/>
          <w:kern w:val="36"/>
          <w:sz w:val="28"/>
          <w:szCs w:val="28"/>
        </w:rPr>
        <w:t>-Юриспруденция</w:t>
      </w:r>
    </w:p>
    <w:p w:rsidR="006C02A5" w:rsidRPr="006C02A5" w:rsidRDefault="006C02A5" w:rsidP="006C02A5">
      <w:pPr>
        <w:pBdr>
          <w:bottom w:val="single" w:sz="6" w:space="5" w:color="808080"/>
        </w:pBdr>
        <w:shd w:val="clear" w:color="auto" w:fill="FFFFFF"/>
        <w:spacing w:before="300" w:after="100" w:afterAutospacing="1" w:line="300" w:lineRule="atLeast"/>
        <w:jc w:val="center"/>
        <w:outlineLvl w:val="1"/>
        <w:rPr>
          <w:bCs/>
          <w:color w:val="000000"/>
          <w:sz w:val="28"/>
          <w:szCs w:val="28"/>
        </w:rPr>
      </w:pPr>
      <w:r w:rsidRPr="006C02A5">
        <w:rPr>
          <w:bCs/>
          <w:color w:val="000000"/>
          <w:sz w:val="28"/>
          <w:szCs w:val="28"/>
        </w:rPr>
        <w:t>на 2014-2015 гг.</w:t>
      </w:r>
    </w:p>
    <w:p w:rsidR="006C02A5" w:rsidRPr="006C02A5" w:rsidRDefault="006C02A5" w:rsidP="006C02A5">
      <w:pPr>
        <w:numPr>
          <w:ilvl w:val="0"/>
          <w:numId w:val="1"/>
        </w:numPr>
        <w:ind w:left="70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Понятие гражданского права как отрасли права. Предмет и методы    гражданско-правового регулирования общественных отношений.</w:t>
      </w:r>
    </w:p>
    <w:p w:rsidR="006C02A5" w:rsidRPr="006C02A5" w:rsidRDefault="006C02A5" w:rsidP="006C02A5">
      <w:pPr>
        <w:numPr>
          <w:ilvl w:val="0"/>
          <w:numId w:val="1"/>
        </w:numPr>
        <w:ind w:left="70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Понятие и виды представительства по гражданскому праву. Доверенность.</w:t>
      </w:r>
    </w:p>
    <w:p w:rsidR="006C02A5" w:rsidRPr="006C02A5" w:rsidRDefault="006C02A5" w:rsidP="006C02A5">
      <w:pPr>
        <w:numPr>
          <w:ilvl w:val="0"/>
          <w:numId w:val="1"/>
        </w:numPr>
        <w:ind w:left="709" w:right="1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Принципы гражданского права.</w:t>
      </w:r>
    </w:p>
    <w:p w:rsidR="006C02A5" w:rsidRPr="006C02A5" w:rsidRDefault="006C02A5" w:rsidP="006C02A5">
      <w:pPr>
        <w:numPr>
          <w:ilvl w:val="0"/>
          <w:numId w:val="1"/>
        </w:numPr>
        <w:ind w:left="709" w:right="1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Способы обеспечения исполнения обязательств.</w:t>
      </w:r>
    </w:p>
    <w:p w:rsidR="006C02A5" w:rsidRPr="006C02A5" w:rsidRDefault="006C02A5" w:rsidP="006C02A5">
      <w:pPr>
        <w:numPr>
          <w:ilvl w:val="0"/>
          <w:numId w:val="1"/>
        </w:numPr>
        <w:ind w:left="709" w:right="1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Источники гражданского права Российской Федерации.</w:t>
      </w:r>
    </w:p>
    <w:p w:rsidR="006C02A5" w:rsidRPr="006C02A5" w:rsidRDefault="006C02A5" w:rsidP="006C02A5">
      <w:pPr>
        <w:numPr>
          <w:ilvl w:val="0"/>
          <w:numId w:val="1"/>
        </w:numPr>
        <w:ind w:left="709" w:right="1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Понятие и содержание субъективного права на защиту. Способы защиты гражданских прав.</w:t>
      </w:r>
    </w:p>
    <w:p w:rsidR="006C02A5" w:rsidRPr="006C02A5" w:rsidRDefault="006C02A5" w:rsidP="006C02A5">
      <w:pPr>
        <w:numPr>
          <w:ilvl w:val="0"/>
          <w:numId w:val="1"/>
        </w:numPr>
        <w:ind w:left="709" w:right="1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Понятие и виды сделок.</w:t>
      </w:r>
    </w:p>
    <w:p w:rsidR="006C02A5" w:rsidRPr="006C02A5" w:rsidRDefault="006C02A5" w:rsidP="006C02A5">
      <w:pPr>
        <w:numPr>
          <w:ilvl w:val="0"/>
          <w:numId w:val="1"/>
        </w:numPr>
        <w:ind w:left="709" w:right="1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Понятие и виды пределов осуществления гражданских прав. Злоупотребление правом.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Правоспособность граждан. Дееспособность граждан. Возможность их ограничения.</w:t>
      </w:r>
    </w:p>
    <w:p w:rsidR="006C02A5" w:rsidRPr="006C02A5" w:rsidRDefault="006C02A5" w:rsidP="006C02A5">
      <w:pPr>
        <w:numPr>
          <w:ilvl w:val="0"/>
          <w:numId w:val="1"/>
        </w:numPr>
        <w:ind w:left="709" w:right="1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Понятие и содержание права собственности.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 xml:space="preserve">Недействительные сделки. Основания недействительности сделок. </w:t>
      </w:r>
    </w:p>
    <w:p w:rsidR="006C02A5" w:rsidRPr="006C02A5" w:rsidRDefault="006C02A5" w:rsidP="006C02A5">
      <w:pPr>
        <w:numPr>
          <w:ilvl w:val="0"/>
          <w:numId w:val="1"/>
        </w:numPr>
        <w:ind w:left="709" w:right="1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Основания возникновения и прекращения права собственности.</w:t>
      </w:r>
    </w:p>
    <w:p w:rsidR="006C02A5" w:rsidRPr="006C02A5" w:rsidRDefault="006C02A5" w:rsidP="006C02A5">
      <w:pPr>
        <w:numPr>
          <w:ilvl w:val="0"/>
          <w:numId w:val="1"/>
        </w:numPr>
        <w:ind w:left="709" w:right="1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 xml:space="preserve">Сделки </w:t>
      </w:r>
      <w:proofErr w:type="gramStart"/>
      <w:r w:rsidRPr="006C02A5">
        <w:rPr>
          <w:sz w:val="28"/>
          <w:szCs w:val="28"/>
        </w:rPr>
        <w:t>малолетних</w:t>
      </w:r>
      <w:proofErr w:type="gramEnd"/>
      <w:r w:rsidRPr="006C02A5">
        <w:rPr>
          <w:sz w:val="28"/>
          <w:szCs w:val="28"/>
        </w:rPr>
        <w:t>. Сделки несовершеннолетних.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Право частной собственности граждан.</w:t>
      </w:r>
    </w:p>
    <w:p w:rsidR="006C02A5" w:rsidRPr="006C02A5" w:rsidRDefault="006C02A5" w:rsidP="006C02A5">
      <w:pPr>
        <w:numPr>
          <w:ilvl w:val="0"/>
          <w:numId w:val="1"/>
        </w:numPr>
        <w:ind w:left="709" w:right="1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Опека и попечительство. Патронаж над дееспособными гражданами.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Право общей совместной собственности граждан.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Признание гражданина безвестно отсутствующим.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Понятие и признаки юридического лица.</w:t>
      </w:r>
    </w:p>
    <w:p w:rsidR="006C02A5" w:rsidRPr="006C02A5" w:rsidRDefault="006C02A5" w:rsidP="006C02A5">
      <w:pPr>
        <w:numPr>
          <w:ilvl w:val="0"/>
          <w:numId w:val="1"/>
        </w:numPr>
        <w:ind w:left="709" w:right="1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Право общей долевой собственности.</w:t>
      </w:r>
    </w:p>
    <w:p w:rsidR="006C02A5" w:rsidRPr="006C02A5" w:rsidRDefault="006C02A5" w:rsidP="006C02A5">
      <w:pPr>
        <w:numPr>
          <w:ilvl w:val="0"/>
          <w:numId w:val="1"/>
        </w:numPr>
        <w:ind w:left="709" w:right="1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 xml:space="preserve">Право собственности и другие вещные права на земельные </w:t>
      </w:r>
      <w:proofErr w:type="gramStart"/>
      <w:r w:rsidRPr="006C02A5">
        <w:rPr>
          <w:sz w:val="28"/>
          <w:szCs w:val="28"/>
        </w:rPr>
        <w:t>участки</w:t>
      </w:r>
      <w:proofErr w:type="gramEnd"/>
      <w:r w:rsidRPr="006C02A5">
        <w:rPr>
          <w:sz w:val="28"/>
          <w:szCs w:val="28"/>
        </w:rPr>
        <w:t xml:space="preserve"> и жилые помещения.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Виды юридических лиц и их классификация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Порядок и способы создания юридических лиц.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Защита права собственности и иных вещных прав, понятие и виды.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Гражданско-правовой договор. Виды, содержание, форма.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Право публичной собственности.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Объекты гражданских прав.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Сервитуты.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Правовое положение полного товарищества.</w:t>
      </w:r>
    </w:p>
    <w:p w:rsidR="006C02A5" w:rsidRPr="006C02A5" w:rsidRDefault="006C02A5" w:rsidP="006C02A5">
      <w:pPr>
        <w:numPr>
          <w:ilvl w:val="0"/>
          <w:numId w:val="1"/>
        </w:numPr>
        <w:ind w:left="709" w:right="1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 xml:space="preserve">Исполнение обязательств. 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Общества с ограниченной и с дополнительной ответственностью – как участники гражданских правоотношений.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 xml:space="preserve">Ответственность за нарушения обязательств. 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lastRenderedPageBreak/>
        <w:t>Акционерное общество как участник гражданских правоотношений.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 xml:space="preserve">Понятие и виды представительства. 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Государственные и муниципальные унитарные  предприятия как юридические лица. Федеральный закон «О государственных и муниципальных унитарных предприятиях».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Исполнение обязательства. Надлежащее исполнение обязательств.</w:t>
      </w:r>
    </w:p>
    <w:p w:rsidR="006C02A5" w:rsidRPr="006C02A5" w:rsidRDefault="006C02A5" w:rsidP="006C02A5">
      <w:pPr>
        <w:numPr>
          <w:ilvl w:val="0"/>
          <w:numId w:val="1"/>
        </w:numPr>
        <w:ind w:left="709" w:right="1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Реорганизация и ликвидация юридических лиц.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Исковая давность.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 xml:space="preserve">Договор аренды и его разновидности. </w:t>
      </w:r>
    </w:p>
    <w:p w:rsidR="006C02A5" w:rsidRPr="006C02A5" w:rsidRDefault="006C02A5" w:rsidP="006C02A5">
      <w:pPr>
        <w:numPr>
          <w:ilvl w:val="0"/>
          <w:numId w:val="1"/>
        </w:numPr>
        <w:ind w:left="709" w:right="1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Некоммерческие организации как юридические лица. Федеральный закон «О некоммерческих организациях».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Ответственность публично-правовых образований.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 xml:space="preserve">Правовая охрана средств индивидуализации участников гражданского оборота, товаров, работ, услуг и предприятий. 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 xml:space="preserve">Понятие и содержание </w:t>
      </w:r>
      <w:proofErr w:type="spellStart"/>
      <w:r w:rsidRPr="006C02A5">
        <w:rPr>
          <w:sz w:val="28"/>
          <w:szCs w:val="28"/>
        </w:rPr>
        <w:t>деликтного</w:t>
      </w:r>
      <w:proofErr w:type="spellEnd"/>
      <w:r w:rsidRPr="006C02A5">
        <w:rPr>
          <w:sz w:val="28"/>
          <w:szCs w:val="28"/>
        </w:rPr>
        <w:t xml:space="preserve"> обязательства.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Понятие и основные признаки внедоговорных обязательств. Виды внедоговорных обязательств.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Проведение игр и пари.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Публичный конкурс.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Публичное обещание награды.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Обязательства, возникающие из односторонних действий.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Договор простого товарищества.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 xml:space="preserve">Договор доверительного управления. 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Понятие и отказ от наследства.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Принятие и отказ от наследства.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Договор доверительного управления имуществом. Понятие, форма, стороны, содержание.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Агентский договор. Общее и отличие от договоров поручения и комиссии.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Осуществление и охрана наследственных прав.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 xml:space="preserve">Правовая охрана нетрадиционных объектов интеллектуальной собственности. 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Договор поручения. Понятие, права и обязанности сторон.</w:t>
      </w:r>
    </w:p>
    <w:p w:rsidR="006C02A5" w:rsidRPr="006C02A5" w:rsidRDefault="006C02A5" w:rsidP="006C02A5">
      <w:pPr>
        <w:numPr>
          <w:ilvl w:val="0"/>
          <w:numId w:val="1"/>
        </w:numPr>
        <w:ind w:left="70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 xml:space="preserve">Договор коммерческой концессии. Понятие, содержание.              </w:t>
      </w:r>
    </w:p>
    <w:p w:rsidR="006C02A5" w:rsidRPr="006C02A5" w:rsidRDefault="006C02A5" w:rsidP="006C02A5">
      <w:pPr>
        <w:numPr>
          <w:ilvl w:val="0"/>
          <w:numId w:val="1"/>
        </w:numPr>
        <w:ind w:left="70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Договор перевозки.</w:t>
      </w:r>
    </w:p>
    <w:p w:rsidR="006C02A5" w:rsidRPr="006C02A5" w:rsidRDefault="006C02A5" w:rsidP="006C02A5">
      <w:pPr>
        <w:numPr>
          <w:ilvl w:val="0"/>
          <w:numId w:val="1"/>
        </w:numPr>
        <w:ind w:left="70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Общее положение о купле-продаже.</w:t>
      </w:r>
    </w:p>
    <w:p w:rsidR="006C02A5" w:rsidRPr="006C02A5" w:rsidRDefault="006C02A5" w:rsidP="006C02A5">
      <w:pPr>
        <w:numPr>
          <w:ilvl w:val="0"/>
          <w:numId w:val="1"/>
        </w:numPr>
        <w:ind w:left="709" w:right="1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 xml:space="preserve">Договор розничной купли-продажи. Закон «О защите прав потребителей». </w:t>
      </w:r>
    </w:p>
    <w:p w:rsidR="006C02A5" w:rsidRPr="006C02A5" w:rsidRDefault="006C02A5" w:rsidP="006C02A5">
      <w:pPr>
        <w:numPr>
          <w:ilvl w:val="0"/>
          <w:numId w:val="1"/>
        </w:numPr>
        <w:ind w:left="709" w:right="1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Купля-продажа недвижимости. Купля-продажа предприятия.</w:t>
      </w:r>
    </w:p>
    <w:p w:rsidR="006C02A5" w:rsidRPr="006C02A5" w:rsidRDefault="006C02A5" w:rsidP="006C02A5">
      <w:pPr>
        <w:numPr>
          <w:ilvl w:val="0"/>
          <w:numId w:val="1"/>
        </w:numPr>
        <w:ind w:left="709" w:right="1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Наследование по закону.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Наследование по завещанию. Виды форм завещания.</w:t>
      </w:r>
    </w:p>
    <w:p w:rsidR="006C02A5" w:rsidRPr="006C02A5" w:rsidRDefault="006C02A5" w:rsidP="006C02A5">
      <w:pPr>
        <w:numPr>
          <w:ilvl w:val="0"/>
          <w:numId w:val="1"/>
        </w:numPr>
        <w:ind w:left="709" w:right="1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Лицензионный договор и договор о передаче «ноу-хау».</w:t>
      </w:r>
    </w:p>
    <w:p w:rsidR="006C02A5" w:rsidRPr="006C02A5" w:rsidRDefault="006C02A5" w:rsidP="006C02A5">
      <w:pPr>
        <w:numPr>
          <w:ilvl w:val="0"/>
          <w:numId w:val="1"/>
        </w:numPr>
        <w:ind w:left="709" w:right="1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Субъекты и объекты авторского права.</w:t>
      </w:r>
    </w:p>
    <w:p w:rsidR="006C02A5" w:rsidRPr="006C02A5" w:rsidRDefault="006C02A5" w:rsidP="006C02A5">
      <w:pPr>
        <w:numPr>
          <w:ilvl w:val="0"/>
          <w:numId w:val="1"/>
        </w:numPr>
        <w:ind w:left="709" w:right="19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Исключительные права на средства индивидуализации товаров и их производителей.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lastRenderedPageBreak/>
        <w:t xml:space="preserve">Договор займа. Кредитный договор. 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Оформление прав на изобретение, полезную модель и промышленный образец.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 xml:space="preserve">Хранение и его виды. 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Договор подряда и его разновидности.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Защита авторских прав. Особенности гражданско-правовой защиты неимущественных прав авторов.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Содержание субъективного авторского права. Личные неимущественные права автора. Имущественные права автора.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 xml:space="preserve">Договор подряда и его виды. 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Обязательства вследствие неосновательного обогащения.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Возмещение морального вреда.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Ответственность за  причинение вреда жизни и здоровью граждан.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Договор банковского вклада. Договор банковского счета.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Ответственность за вред, причиненный источником повышенной опасности.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Дарение. Договор мены.</w:t>
      </w:r>
    </w:p>
    <w:p w:rsidR="006C02A5" w:rsidRPr="006C02A5" w:rsidRDefault="006C02A5" w:rsidP="006C02A5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709" w:right="-185" w:hanging="643"/>
        <w:jc w:val="both"/>
        <w:rPr>
          <w:sz w:val="28"/>
          <w:szCs w:val="28"/>
        </w:rPr>
      </w:pPr>
      <w:r w:rsidRPr="006C02A5">
        <w:rPr>
          <w:sz w:val="28"/>
          <w:szCs w:val="28"/>
        </w:rPr>
        <w:t>Гражданско-правовая ответственность за вред, причиненный незаконными действиями должностных лиц органов дознания, предварительного следствия, прокуратуры и суда.</w:t>
      </w:r>
    </w:p>
    <w:p w:rsidR="006C02A5" w:rsidRPr="006C02A5" w:rsidRDefault="006C02A5" w:rsidP="006C02A5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6C02A5">
        <w:rPr>
          <w:sz w:val="28"/>
          <w:szCs w:val="28"/>
        </w:rPr>
        <w:t>Предмет и метод семейного права. Принципы семейного права. Семейное право как отрасль права.</w:t>
      </w:r>
    </w:p>
    <w:p w:rsidR="006C02A5" w:rsidRPr="006C02A5" w:rsidRDefault="006C02A5" w:rsidP="006C02A5">
      <w:pPr>
        <w:numPr>
          <w:ilvl w:val="0"/>
          <w:numId w:val="1"/>
        </w:numPr>
        <w:jc w:val="both"/>
        <w:rPr>
          <w:sz w:val="28"/>
          <w:szCs w:val="28"/>
        </w:rPr>
      </w:pPr>
      <w:r w:rsidRPr="006C02A5">
        <w:rPr>
          <w:sz w:val="28"/>
          <w:szCs w:val="28"/>
        </w:rPr>
        <w:t>Структура и источники семейного права.</w:t>
      </w:r>
    </w:p>
    <w:p w:rsidR="006C02A5" w:rsidRPr="006C02A5" w:rsidRDefault="006C02A5" w:rsidP="006C02A5">
      <w:pPr>
        <w:numPr>
          <w:ilvl w:val="0"/>
          <w:numId w:val="1"/>
        </w:numPr>
        <w:jc w:val="both"/>
        <w:rPr>
          <w:sz w:val="28"/>
          <w:szCs w:val="28"/>
        </w:rPr>
      </w:pPr>
      <w:r w:rsidRPr="006C02A5">
        <w:rPr>
          <w:sz w:val="28"/>
          <w:szCs w:val="28"/>
        </w:rPr>
        <w:t>Осуществление и защита семейных прав. Исполнение семейных обязанностей.</w:t>
      </w:r>
    </w:p>
    <w:p w:rsidR="006C02A5" w:rsidRPr="006C02A5" w:rsidRDefault="006C02A5" w:rsidP="006C02A5">
      <w:pPr>
        <w:numPr>
          <w:ilvl w:val="0"/>
          <w:numId w:val="1"/>
        </w:numPr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Понятие брака по семейному праву.</w:t>
      </w:r>
    </w:p>
    <w:p w:rsidR="006C02A5" w:rsidRPr="006C02A5" w:rsidRDefault="006C02A5" w:rsidP="006C02A5">
      <w:pPr>
        <w:numPr>
          <w:ilvl w:val="0"/>
          <w:numId w:val="1"/>
        </w:numPr>
        <w:jc w:val="both"/>
        <w:rPr>
          <w:sz w:val="28"/>
          <w:szCs w:val="28"/>
        </w:rPr>
      </w:pPr>
      <w:r w:rsidRPr="006C02A5">
        <w:rPr>
          <w:sz w:val="28"/>
          <w:szCs w:val="28"/>
        </w:rPr>
        <w:t>Недействительность брака. Обстоятельства, устраняющие недействительность брака.</w:t>
      </w:r>
    </w:p>
    <w:p w:rsidR="006C02A5" w:rsidRPr="006C02A5" w:rsidRDefault="006C02A5" w:rsidP="006C02A5">
      <w:pPr>
        <w:numPr>
          <w:ilvl w:val="0"/>
          <w:numId w:val="1"/>
        </w:numPr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Понятие и основания прекращения брака. Порядок расторжения брака.</w:t>
      </w:r>
    </w:p>
    <w:p w:rsidR="006C02A5" w:rsidRPr="006C02A5" w:rsidRDefault="006C02A5" w:rsidP="006C02A5">
      <w:pPr>
        <w:numPr>
          <w:ilvl w:val="0"/>
          <w:numId w:val="1"/>
        </w:numPr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Понятие личных правоотношений между супругами. Виды личных неимущественных прав и обязанностей супругов.</w:t>
      </w:r>
    </w:p>
    <w:p w:rsidR="006C02A5" w:rsidRPr="006C02A5" w:rsidRDefault="006C02A5" w:rsidP="006C02A5">
      <w:pPr>
        <w:numPr>
          <w:ilvl w:val="0"/>
          <w:numId w:val="1"/>
        </w:numPr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Понятие, значение и виды имущественных правоотношений между супругами.</w:t>
      </w:r>
    </w:p>
    <w:p w:rsidR="006C02A5" w:rsidRPr="006C02A5" w:rsidRDefault="006C02A5" w:rsidP="006C02A5">
      <w:pPr>
        <w:numPr>
          <w:ilvl w:val="0"/>
          <w:numId w:val="1"/>
        </w:numPr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Понятие законного режима имущества супругов. Совместная собственность супругов. Ее правовой режим.</w:t>
      </w:r>
    </w:p>
    <w:p w:rsidR="006C02A5" w:rsidRPr="006C02A5" w:rsidRDefault="006C02A5" w:rsidP="006C02A5">
      <w:pPr>
        <w:numPr>
          <w:ilvl w:val="0"/>
          <w:numId w:val="1"/>
        </w:numPr>
        <w:jc w:val="both"/>
        <w:rPr>
          <w:sz w:val="28"/>
          <w:szCs w:val="28"/>
        </w:rPr>
      </w:pPr>
      <w:r w:rsidRPr="006C02A5">
        <w:rPr>
          <w:sz w:val="28"/>
          <w:szCs w:val="28"/>
        </w:rPr>
        <w:t>Брачный договор: понятие, содержание, форма.</w:t>
      </w:r>
    </w:p>
    <w:p w:rsidR="006C02A5" w:rsidRPr="006C02A5" w:rsidRDefault="006C02A5" w:rsidP="006C02A5">
      <w:pPr>
        <w:numPr>
          <w:ilvl w:val="0"/>
          <w:numId w:val="1"/>
        </w:numPr>
        <w:jc w:val="both"/>
        <w:rPr>
          <w:sz w:val="28"/>
          <w:szCs w:val="28"/>
        </w:rPr>
      </w:pPr>
      <w:r w:rsidRPr="006C02A5">
        <w:rPr>
          <w:sz w:val="28"/>
          <w:szCs w:val="28"/>
        </w:rPr>
        <w:t>Основания возникновения правоотношений между родителями и детьми. Установление происхождения детей.</w:t>
      </w:r>
    </w:p>
    <w:p w:rsidR="006C02A5" w:rsidRPr="006C02A5" w:rsidRDefault="006C02A5" w:rsidP="006C02A5">
      <w:pPr>
        <w:numPr>
          <w:ilvl w:val="0"/>
          <w:numId w:val="1"/>
        </w:numPr>
        <w:jc w:val="both"/>
        <w:rPr>
          <w:sz w:val="28"/>
          <w:szCs w:val="28"/>
        </w:rPr>
      </w:pPr>
      <w:r w:rsidRPr="006C02A5">
        <w:rPr>
          <w:sz w:val="28"/>
          <w:szCs w:val="28"/>
        </w:rPr>
        <w:t>Права несовершеннолетних детей.</w:t>
      </w:r>
    </w:p>
    <w:p w:rsidR="006C02A5" w:rsidRPr="006C02A5" w:rsidRDefault="006C02A5" w:rsidP="006C02A5">
      <w:pPr>
        <w:numPr>
          <w:ilvl w:val="0"/>
          <w:numId w:val="1"/>
        </w:numPr>
        <w:jc w:val="both"/>
        <w:rPr>
          <w:sz w:val="28"/>
          <w:szCs w:val="28"/>
        </w:rPr>
      </w:pPr>
      <w:r w:rsidRPr="006C02A5">
        <w:rPr>
          <w:sz w:val="28"/>
          <w:szCs w:val="28"/>
        </w:rPr>
        <w:t>Споры между родителями, связанные с воспитанием и местом жительства детей. Осуществление родительских прав родителем, проживающим отдельно от ребенка.</w:t>
      </w:r>
    </w:p>
    <w:p w:rsidR="006C02A5" w:rsidRPr="001E6920" w:rsidRDefault="006C02A5" w:rsidP="006C02A5">
      <w:pPr>
        <w:numPr>
          <w:ilvl w:val="0"/>
          <w:numId w:val="1"/>
        </w:numPr>
        <w:jc w:val="both"/>
        <w:rPr>
          <w:sz w:val="30"/>
          <w:szCs w:val="20"/>
        </w:rPr>
      </w:pPr>
      <w:r w:rsidRPr="001E6920">
        <w:rPr>
          <w:sz w:val="30"/>
          <w:szCs w:val="20"/>
        </w:rPr>
        <w:t>Лишение родительских прав: основания, порядок, правовые последствия. Восстановление в родительских правах.</w:t>
      </w:r>
    </w:p>
    <w:p w:rsidR="006C02A5" w:rsidRPr="001E6920" w:rsidRDefault="006C02A5" w:rsidP="006C02A5">
      <w:pPr>
        <w:numPr>
          <w:ilvl w:val="0"/>
          <w:numId w:val="1"/>
        </w:numPr>
        <w:jc w:val="both"/>
        <w:rPr>
          <w:sz w:val="30"/>
          <w:szCs w:val="20"/>
        </w:rPr>
      </w:pPr>
      <w:r w:rsidRPr="001E6920">
        <w:rPr>
          <w:sz w:val="30"/>
          <w:szCs w:val="20"/>
        </w:rPr>
        <w:t>Ограничение родительских прав: основания, порядок, правовые последствия. Отмена ограничения родительских прав.</w:t>
      </w:r>
    </w:p>
    <w:p w:rsidR="006C02A5" w:rsidRPr="001E6920" w:rsidRDefault="006C02A5" w:rsidP="006C02A5">
      <w:pPr>
        <w:numPr>
          <w:ilvl w:val="0"/>
          <w:numId w:val="1"/>
        </w:numPr>
        <w:jc w:val="both"/>
        <w:rPr>
          <w:sz w:val="30"/>
          <w:szCs w:val="20"/>
        </w:rPr>
      </w:pPr>
      <w:r w:rsidRPr="001E6920">
        <w:rPr>
          <w:sz w:val="30"/>
          <w:szCs w:val="20"/>
        </w:rPr>
        <w:lastRenderedPageBreak/>
        <w:t>Алиментные обязательства в семейном праве: понятие, основания возникновения, виды.</w:t>
      </w:r>
    </w:p>
    <w:p w:rsidR="006C02A5" w:rsidRPr="001E6920" w:rsidRDefault="006C02A5" w:rsidP="006C02A5">
      <w:pPr>
        <w:numPr>
          <w:ilvl w:val="0"/>
          <w:numId w:val="1"/>
        </w:numPr>
        <w:jc w:val="both"/>
        <w:rPr>
          <w:sz w:val="30"/>
          <w:szCs w:val="20"/>
        </w:rPr>
      </w:pPr>
      <w:r w:rsidRPr="001E6920">
        <w:rPr>
          <w:sz w:val="30"/>
          <w:szCs w:val="20"/>
        </w:rPr>
        <w:t>Выявление и устройство детей, оставшихся без попечения родителей.</w:t>
      </w:r>
    </w:p>
    <w:p w:rsidR="006C02A5" w:rsidRPr="001E6920" w:rsidRDefault="006C02A5" w:rsidP="006C02A5">
      <w:pPr>
        <w:numPr>
          <w:ilvl w:val="0"/>
          <w:numId w:val="1"/>
        </w:numPr>
        <w:jc w:val="both"/>
        <w:rPr>
          <w:sz w:val="30"/>
          <w:szCs w:val="20"/>
        </w:rPr>
      </w:pPr>
      <w:r w:rsidRPr="001E6920">
        <w:rPr>
          <w:sz w:val="30"/>
          <w:szCs w:val="20"/>
        </w:rPr>
        <w:t>Понятие, условия и порядок усыновления.</w:t>
      </w:r>
    </w:p>
    <w:p w:rsidR="006C02A5" w:rsidRPr="001E6920" w:rsidRDefault="006C02A5" w:rsidP="006C02A5">
      <w:pPr>
        <w:numPr>
          <w:ilvl w:val="0"/>
          <w:numId w:val="1"/>
        </w:numPr>
        <w:jc w:val="both"/>
        <w:rPr>
          <w:sz w:val="30"/>
          <w:szCs w:val="20"/>
        </w:rPr>
      </w:pPr>
      <w:r w:rsidRPr="001E6920">
        <w:rPr>
          <w:sz w:val="30"/>
          <w:szCs w:val="20"/>
        </w:rPr>
        <w:t>Приемная семья: понятия и основания ее возникновения.</w:t>
      </w:r>
    </w:p>
    <w:p w:rsidR="006C02A5" w:rsidRPr="001E6920" w:rsidRDefault="006C02A5" w:rsidP="006C02A5">
      <w:pPr>
        <w:numPr>
          <w:ilvl w:val="0"/>
          <w:numId w:val="1"/>
        </w:numPr>
        <w:jc w:val="both"/>
        <w:rPr>
          <w:sz w:val="30"/>
          <w:szCs w:val="20"/>
        </w:rPr>
      </w:pPr>
      <w:r w:rsidRPr="001E6920">
        <w:rPr>
          <w:sz w:val="30"/>
          <w:szCs w:val="20"/>
        </w:rPr>
        <w:t>Права и обязанности приемных родителей.</w:t>
      </w:r>
    </w:p>
    <w:p w:rsidR="006C02A5" w:rsidRPr="001E6920" w:rsidRDefault="006C02A5" w:rsidP="006C02A5">
      <w:pPr>
        <w:rPr>
          <w:sz w:val="30"/>
          <w:szCs w:val="20"/>
        </w:rPr>
      </w:pPr>
    </w:p>
    <w:p w:rsidR="006C02A5" w:rsidRPr="001A3F25" w:rsidRDefault="006C02A5" w:rsidP="006C02A5">
      <w:pPr>
        <w:spacing w:before="120"/>
        <w:jc w:val="center"/>
      </w:pPr>
    </w:p>
    <w:p w:rsidR="006C02A5" w:rsidRPr="00631ADD" w:rsidRDefault="006C02A5" w:rsidP="006C02A5">
      <w:pPr>
        <w:jc w:val="both"/>
        <w:rPr>
          <w:sz w:val="28"/>
        </w:rPr>
      </w:pPr>
    </w:p>
    <w:p w:rsidR="009E64AA" w:rsidRDefault="009E64AA"/>
    <w:sectPr w:rsidR="009E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55A27"/>
    <w:multiLevelType w:val="hybridMultilevel"/>
    <w:tmpl w:val="C756E5C0"/>
    <w:lvl w:ilvl="0" w:tplc="BB04116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A5"/>
    <w:rsid w:val="006C02A5"/>
    <w:rsid w:val="009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2014-11-23T17:57:00Z</dcterms:created>
  <dcterms:modified xsi:type="dcterms:W3CDTF">2014-11-23T18:02:00Z</dcterms:modified>
</cp:coreProperties>
</file>