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A" w:rsidRDefault="00C93C0A" w:rsidP="00C93C0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54"/>
      </w:tblGrid>
      <w:tr w:rsidR="00C93C0A" w:rsidTr="00B9587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954" w:type="dxa"/>
          </w:tcPr>
          <w:p w:rsidR="00C93C0A" w:rsidRDefault="00C93C0A" w:rsidP="00B9587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</w:p>
          <w:p w:rsidR="00C93C0A" w:rsidRDefault="00C93C0A" w:rsidP="00C93C0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КОНФЕРЕНЦИИ И СЕМИНАРЫ</w:t>
            </w:r>
            <w:r>
              <w:rPr>
                <w:b/>
                <w:bCs/>
                <w:sz w:val="28"/>
                <w:szCs w:val="28"/>
              </w:rPr>
              <w:t xml:space="preserve"> С УЧАСТИЕМ НАУЧНО-ПЕДОГОГИЧЕСКИХ РАБОТНИНИКОВ НЧОУ ВО «</w:t>
            </w:r>
            <w:r w:rsidRPr="00C93C0A">
              <w:rPr>
                <w:b/>
                <w:bCs/>
                <w:sz w:val="28"/>
                <w:szCs w:val="28"/>
              </w:rPr>
              <w:t>МИЭПП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Pr="00C93C0A">
              <w:rPr>
                <w:b/>
                <w:bCs/>
                <w:sz w:val="28"/>
                <w:szCs w:val="28"/>
              </w:rPr>
              <w:t xml:space="preserve"> в 2014–2015 </w:t>
            </w:r>
            <w:proofErr w:type="spellStart"/>
            <w:proofErr w:type="gramStart"/>
            <w:r w:rsidRPr="00C93C0A">
              <w:rPr>
                <w:b/>
                <w:bCs/>
                <w:sz w:val="28"/>
                <w:szCs w:val="28"/>
              </w:rPr>
              <w:t>гг</w:t>
            </w:r>
            <w:proofErr w:type="spellEnd"/>
            <w:proofErr w:type="gramEnd"/>
            <w:r w:rsidRPr="00C93C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93C0A" w:rsidRPr="00995304" w:rsidRDefault="00C93C0A" w:rsidP="00C93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3524"/>
        <w:gridCol w:w="1456"/>
        <w:gridCol w:w="2020"/>
        <w:gridCol w:w="1998"/>
      </w:tblGrid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Дата и место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ФИО участников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C93C0A" w:rsidRPr="00C93C0A" w:rsidTr="00C93C0A">
        <w:tc>
          <w:tcPr>
            <w:tcW w:w="9571" w:type="dxa"/>
            <w:gridSpan w:val="5"/>
          </w:tcPr>
          <w:p w:rsidR="00C93C0A" w:rsidRPr="00C93C0A" w:rsidRDefault="00C93C0A" w:rsidP="00B9587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C0A">
              <w:rPr>
                <w:rFonts w:ascii="Arial" w:hAnsi="Arial" w:cs="Arial"/>
                <w:b/>
                <w:sz w:val="18"/>
                <w:szCs w:val="18"/>
              </w:rPr>
              <w:t>2014 год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Международная научно-практическая конференция «Проблемы и перспективы современной науки: экономика, психология и право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22-24 апреля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Ученые из Беларуси, Казахстана, Узбекистана, Украины научно-педагогические работники, аспиранты и студенты российских вузов (всего 140 человек)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МИЭПП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Круглый стол «Медиация в современной правовой практике. Возможности и перспективы»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23 сентября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Новоженина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МГЮА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День молодого налогового юриста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25 сентября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Новоженина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МГЮА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III Юридический форум для практиков «Главные правовые события года»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8 октября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Новоженина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Всероссийская научно-практическая конференция «Семья, брак и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родительство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в современной России»,  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24-25 октября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Пец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факультет педагогики и психологии МПГУ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IX Московская научно-практическая конференция «Студенческая наука».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Секция «Теория и практика экономики, управления, психологии и права: новые грани исследований»</w:t>
            </w:r>
          </w:p>
        </w:tc>
        <w:tc>
          <w:tcPr>
            <w:tcW w:w="1456" w:type="dxa"/>
            <w:shd w:val="clear" w:color="auto" w:fill="auto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29 октября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 и Московская область</w:t>
            </w:r>
          </w:p>
        </w:tc>
        <w:tc>
          <w:tcPr>
            <w:tcW w:w="2020" w:type="dxa"/>
            <w:shd w:val="clear" w:color="auto" w:fill="auto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Студенты и аспиранты МИЭПП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Очно-заочная форма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Международная научно-практическая конференция «Психолого-педагогические проблемы развития личности в современных социально-образовательных условиях»</w:t>
            </w:r>
          </w:p>
        </w:tc>
        <w:tc>
          <w:tcPr>
            <w:tcW w:w="1456" w:type="dxa"/>
            <w:shd w:val="clear" w:color="auto" w:fill="auto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5 ноября г. 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Нижний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Новогород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Пец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Кочнева Л.В.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Заочная форма</w:t>
            </w:r>
          </w:p>
          <w:p w:rsidR="00C93C0A" w:rsidRPr="00C93C0A" w:rsidRDefault="00C93C0A" w:rsidP="00C93C0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 xml:space="preserve">ГБОУ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ВПО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«Н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>ижегородский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государственный педагогический ун</w:t>
            </w:r>
            <w:r>
              <w:rPr>
                <w:rFonts w:ascii="Arial" w:hAnsi="Arial" w:cs="Arial"/>
                <w:sz w:val="18"/>
                <w:szCs w:val="18"/>
              </w:rPr>
              <w:t xml:space="preserve">иверситет имени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Козьмы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Минина»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Научно-практический семинар "Актуальные проблемы психологии труда, инженерной психологии и эргономики".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Тема: "Психология профессиональной востребованности, идентичности и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маргинализма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13 ноября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Кочнева Л.В.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ИП РАН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C93C0A">
              <w:rPr>
                <w:rFonts w:ascii="Arial" w:hAnsi="Arial" w:cs="Arial"/>
                <w:sz w:val="18"/>
                <w:szCs w:val="18"/>
              </w:rPr>
              <w:t xml:space="preserve"> Международная научно-практическая конференция «Системный анализ в экономике -2014» 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13-14 ноября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Попков А.А.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Финансовый университет при Правительстве РФ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Круглый стол, в честь Дня психолога, посвященный памяти профессора, доктора пс</w:t>
            </w:r>
            <w:r>
              <w:rPr>
                <w:rFonts w:ascii="Arial" w:hAnsi="Arial" w:cs="Arial"/>
                <w:sz w:val="18"/>
                <w:szCs w:val="18"/>
              </w:rPr>
              <w:t xml:space="preserve">ихологических наук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В.И.Лебедева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«Путь </w:t>
            </w:r>
            <w:r w:rsidRPr="00C93C0A">
              <w:rPr>
                <w:rFonts w:ascii="Arial" w:hAnsi="Arial" w:cs="Arial"/>
                <w:sz w:val="18"/>
                <w:szCs w:val="18"/>
              </w:rPr>
              <w:t>профессионального становления»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21 ноября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Преподаватели, студенты и аспиранты кафедры психологии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МИЭПП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Международный форум Финансового университета «Экономическая политика в условиях глобальной турбулентности»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24-26 ноября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Дубаневич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Л.Э.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Кузнецов А.В.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Попков А.А.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Шумилова А.А.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Финансовый университет при Правительстве РФ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Совместная XV Международно-практическая конференция и VII Международная научно-практическая конференция "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Кутафинские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чтения" «Судебная реформа в России: </w:t>
            </w:r>
            <w:r w:rsidRPr="00C93C0A">
              <w:rPr>
                <w:rFonts w:ascii="Arial" w:hAnsi="Arial" w:cs="Arial"/>
                <w:sz w:val="18"/>
                <w:szCs w:val="18"/>
              </w:rPr>
              <w:lastRenderedPageBreak/>
              <w:t>прошлое, настоящее, будущее»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lastRenderedPageBreak/>
              <w:t xml:space="preserve">25 ноября –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 декабря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Новоженина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И.В.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МГУ,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МГЮА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Всероссийская научно-практическая конференция  «Инновационная деятельность в образовании»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28 ноября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Нижний Новгород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Пец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Заочная форма проведения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Профессия юрист в современном мире: теория и практика юридической ответственности и исполнения наказаний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03 декабря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Владимир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Кузьмин М.А.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XIII Международная научно-практическая конференция "Политика и право в социально-экономической системе общества"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декабря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Веселкова А.А.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III Международная научно-теоретическая конференция «Цивилизационные разломы: мировое сообщество и судьба России»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Декабрь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Веселкова Е.Е.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Международная студенческая конференция. Секция: Актуальные проблемы современной практической психологии. 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12 декабря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Пец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Студенты и аспиранты МИЭПП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Институт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Е.Р.Дашковой</w:t>
            </w:r>
            <w:proofErr w:type="spellEnd"/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Научно-практическая конференция «150-лет Российской адвокатуры: итоги и перспективы»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23 декабря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Научно-педагогические работники, аспиранты и студенты (всего 25 человек)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МИЭПП</w:t>
            </w:r>
          </w:p>
        </w:tc>
      </w:tr>
      <w:tr w:rsidR="00C93C0A" w:rsidRPr="00C93C0A" w:rsidTr="00C93C0A">
        <w:tc>
          <w:tcPr>
            <w:tcW w:w="9571" w:type="dxa"/>
            <w:gridSpan w:val="5"/>
          </w:tcPr>
          <w:p w:rsidR="00C93C0A" w:rsidRPr="00C93C0A" w:rsidRDefault="00C93C0A" w:rsidP="00B9587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C0A">
              <w:rPr>
                <w:rFonts w:ascii="Arial" w:hAnsi="Arial" w:cs="Arial"/>
                <w:b/>
                <w:sz w:val="18"/>
                <w:szCs w:val="18"/>
              </w:rPr>
              <w:t>2015 год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13-ая Российская научно - образовательная конференция «Парные, семейные отношения и мужское здоровье»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25 февраля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ПЕЦ О.И., Рочева Н.В.,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Хандожко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И.И., студенты и аспиранты МИЭПП</w:t>
            </w:r>
          </w:p>
        </w:tc>
        <w:tc>
          <w:tcPr>
            <w:tcW w:w="1998" w:type="dxa"/>
          </w:tcPr>
          <w:p w:rsidR="00C93C0A" w:rsidRPr="00C93C0A" w:rsidRDefault="00C93C0A" w:rsidP="00C93C0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Совет Федерации Федерального собрания РФ, Российская медицинская академия последипломног</w:t>
            </w:r>
            <w:r>
              <w:rPr>
                <w:rFonts w:ascii="Arial" w:hAnsi="Arial" w:cs="Arial"/>
                <w:sz w:val="18"/>
                <w:szCs w:val="18"/>
              </w:rPr>
              <w:t>о образования Минздрава России</w:t>
            </w:r>
            <w:bookmarkStart w:id="0" w:name="_GoBack"/>
            <w:bookmarkEnd w:id="0"/>
            <w:r w:rsidRPr="00C93C0A">
              <w:rPr>
                <w:rFonts w:ascii="Arial" w:hAnsi="Arial" w:cs="Arial"/>
                <w:sz w:val="18"/>
                <w:szCs w:val="18"/>
              </w:rPr>
              <w:t>, МИЭПП, ГЭТИ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Международная научно-практическая конференция «Социально-экономические перспективы Евразийской интеграции: реалии и проблемы»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14-16 апреля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Ученые из Италии, Турции, Беларуси, Казахстана, научно-педагогические работники, аспиранты и студенты московских вузов (всего 110 человек)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Соорганизаторы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ОАО ВЦУЖ г. Москва, Россия,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Минский университет управления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>инск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>, Беларусь,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Казахско-русский международный университет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>ктобе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>, Казахстан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МИЭПП,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>осква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>, Россия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Круглый стол научной школы МИГУП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Апрель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Веселкова Е.Е.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МИУГП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Студенческая научно-практическая конференция «Финансы и финансовые отношения в современной России»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22 апреля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Студенты кафедры экономики и управления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(12 человек)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МИЭПП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ХХ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IV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 xml:space="preserve"> Международная научно-практическая конференция «Управление в социальных и экономических системах»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15 мая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Минск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Попков А.А.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Минский университет управления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Научно-практическая конференция «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Идеолого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>-информационные и уголовно-процессуальные средства противодействия терроризму и экстремизму»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29 мая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Научно-педагогические работники, студенты и аспиранты юридических кафедр вуза (всего 52 человека)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Совместно с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МосУ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МВД РФ им. В.Я.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Кикотя</w:t>
            </w:r>
            <w:proofErr w:type="spellEnd"/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Научно-практическая конференция «Правовые основы государственного </w:t>
            </w:r>
            <w:r w:rsidRPr="00C93C0A">
              <w:rPr>
                <w:rFonts w:ascii="Arial" w:hAnsi="Arial" w:cs="Arial"/>
                <w:sz w:val="18"/>
                <w:szCs w:val="18"/>
              </w:rPr>
              <w:lastRenderedPageBreak/>
              <w:t>суверенитета России»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lastRenderedPageBreak/>
              <w:t>11 июня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Научно-педагогические </w:t>
            </w:r>
            <w:r w:rsidRPr="00C93C0A">
              <w:rPr>
                <w:rFonts w:ascii="Arial" w:hAnsi="Arial" w:cs="Arial"/>
                <w:sz w:val="18"/>
                <w:szCs w:val="18"/>
              </w:rPr>
              <w:lastRenderedPageBreak/>
              <w:t>работники, студенты и аспиранты юридических кафедр вуза (всего 35 человек)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lastRenderedPageBreak/>
              <w:t>МИЭПП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Научно-практическая конференция Ассоциации международного права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Июнь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Веселкова Е.Е.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Заочная научно-практическая конференция «Проблемы и перспективы развития социально-трудовых отношений в инновационной экономике»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14-15 июня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Научно-педагогические работники кафедры экономики и управления, студенты и аспиранты (всего 28 человек)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Заочная форма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Научно-практическая конференция на тему: Актуальные проблемы современной психологии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19 июня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Пец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О.И., Ларина И.А., Рочева Н.В., Шишкова С.Ю., студенты и аспиранты МИЭПП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МИЭПП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Заочная научно-практическая конференция «Подготовка профессиональных кадров: инновационный подход»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24-25 июня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Научно-педагогические работники кафедры экономики и управления, студенты и аспиранты (всего 18 человек)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Заочная форма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Международная конференция «О любви, одиночестве и счастье в отношениях: экзистенциально-аналитическая терапия пар»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2-3 октября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C93C0A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C93C0A">
              <w:rPr>
                <w:rFonts w:ascii="Arial" w:hAnsi="Arial" w:cs="Arial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Пец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Ларина И.А.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Рочева Н.В.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Шишкова С.Ю.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Хандожко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И.И.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МИЭПП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Конференция, посвященная Году литературы в России, "Психология и литература в диалоге о человеке",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13-14 октября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Пец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Психологический институт РАО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1-ая Международная научно-практическая конференция АППК «Перспективы развития практической психологии и </w:t>
            </w: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коучинга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21 октября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Евсикова Н.И.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Пец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О.И.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Рочева Н.В.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Шишкова С.Ю.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3C0A">
              <w:rPr>
                <w:rFonts w:ascii="Arial" w:hAnsi="Arial" w:cs="Arial"/>
                <w:sz w:val="18"/>
                <w:szCs w:val="18"/>
              </w:rPr>
              <w:t>Хандожко</w:t>
            </w:r>
            <w:proofErr w:type="spellEnd"/>
            <w:r w:rsidRPr="00C93C0A">
              <w:rPr>
                <w:rFonts w:ascii="Arial" w:hAnsi="Arial" w:cs="Arial"/>
                <w:sz w:val="18"/>
                <w:szCs w:val="18"/>
              </w:rPr>
              <w:t xml:space="preserve"> И.И.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МИЭПП, АППК</w:t>
            </w:r>
          </w:p>
        </w:tc>
      </w:tr>
      <w:tr w:rsidR="00C93C0A" w:rsidRPr="00C93C0A" w:rsidTr="00C93C0A">
        <w:tc>
          <w:tcPr>
            <w:tcW w:w="573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24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X Московская научно-практическая конференция «Студенческая наука».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Секция «Теория и практика экономики, управления, психологии и права: новые грани исследований»</w:t>
            </w:r>
          </w:p>
        </w:tc>
        <w:tc>
          <w:tcPr>
            <w:tcW w:w="1456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 xml:space="preserve">29 октября </w:t>
            </w:r>
          </w:p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Г. Москва и Московская область</w:t>
            </w:r>
          </w:p>
        </w:tc>
        <w:tc>
          <w:tcPr>
            <w:tcW w:w="2020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Студенты и аспиранты МИЭПП</w:t>
            </w:r>
          </w:p>
        </w:tc>
        <w:tc>
          <w:tcPr>
            <w:tcW w:w="1998" w:type="dxa"/>
          </w:tcPr>
          <w:p w:rsidR="00C93C0A" w:rsidRPr="00C93C0A" w:rsidRDefault="00C93C0A" w:rsidP="00B9587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C0A">
              <w:rPr>
                <w:rFonts w:ascii="Arial" w:hAnsi="Arial" w:cs="Arial"/>
                <w:sz w:val="18"/>
                <w:szCs w:val="18"/>
              </w:rPr>
              <w:t>Очно-заочная форма</w:t>
            </w:r>
          </w:p>
        </w:tc>
      </w:tr>
      <w:tr w:rsidR="00C93C0A" w:rsidTr="00C93C0A">
        <w:tc>
          <w:tcPr>
            <w:tcW w:w="573" w:type="dxa"/>
          </w:tcPr>
          <w:p w:rsidR="00C93C0A" w:rsidRDefault="00C93C0A" w:rsidP="00B958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C93C0A" w:rsidRPr="00883AC7" w:rsidRDefault="00C93C0A" w:rsidP="00B958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93C0A" w:rsidRPr="00883AC7" w:rsidRDefault="00C93C0A" w:rsidP="00B958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93C0A" w:rsidRPr="00883AC7" w:rsidRDefault="00C93C0A" w:rsidP="00B958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93C0A" w:rsidRPr="00883AC7" w:rsidRDefault="00C93C0A" w:rsidP="00B958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EDA" w:rsidRDefault="006C7EDA"/>
    <w:sectPr w:rsidR="006C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C"/>
    <w:rsid w:val="005B4B3C"/>
    <w:rsid w:val="006C7EDA"/>
    <w:rsid w:val="00C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2015-11-29T15:16:00Z</dcterms:created>
  <dcterms:modified xsi:type="dcterms:W3CDTF">2015-11-29T15:26:00Z</dcterms:modified>
</cp:coreProperties>
</file>