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74" w:rsidRPr="00A26A28" w:rsidRDefault="00A26A28" w:rsidP="00360105">
      <w:pPr>
        <w:jc w:val="both"/>
        <w:rPr>
          <w:color w:val="943634" w:themeColor="accent2" w:themeShade="BF"/>
        </w:rPr>
      </w:pPr>
      <w:bookmarkStart w:id="0" w:name="_GoBack"/>
      <w:r w:rsidRPr="00A26A28">
        <w:rPr>
          <w:b/>
          <w:i/>
          <w:color w:val="943634" w:themeColor="accent2" w:themeShade="BF"/>
          <w:sz w:val="32"/>
          <w:szCs w:val="32"/>
        </w:rPr>
        <w:t>О ходе и итогах выборов Мэра Москвы</w:t>
      </w:r>
      <w:r w:rsidRPr="00A26A28">
        <w:rPr>
          <w:b/>
          <w:i/>
          <w:color w:val="943634" w:themeColor="accent2" w:themeShade="BF"/>
          <w:sz w:val="32"/>
          <w:szCs w:val="32"/>
        </w:rPr>
        <w:t>: инновации в московском избирательном законодательстве</w:t>
      </w:r>
    </w:p>
    <w:p w:rsidR="00446774" w:rsidRPr="00446774" w:rsidRDefault="00446774" w:rsidP="00360105">
      <w:pPr>
        <w:jc w:val="both"/>
        <w:rPr>
          <w:i/>
        </w:rPr>
      </w:pPr>
      <w:r w:rsidRPr="00446774">
        <w:rPr>
          <w:i/>
        </w:rPr>
        <w:t xml:space="preserve">3 октября стартовал новый сезон Московских студенческих дискуссионных площадок. 11–я МСДП </w:t>
      </w:r>
      <w:r w:rsidRPr="00446774">
        <w:rPr>
          <w:i/>
        </w:rPr>
        <w:t>«О ходе и итогах выборов Мэра Москвы»</w:t>
      </w:r>
      <w:r w:rsidRPr="00446774">
        <w:rPr>
          <w:i/>
        </w:rPr>
        <w:t xml:space="preserve"> прошла </w:t>
      </w:r>
      <w:r w:rsidRPr="00446774">
        <w:rPr>
          <w:i/>
        </w:rPr>
        <w:t xml:space="preserve">в Московском государственном юридическом университете имени О.Е. </w:t>
      </w:r>
      <w:proofErr w:type="spellStart"/>
      <w:r w:rsidRPr="00446774">
        <w:rPr>
          <w:i/>
        </w:rPr>
        <w:t>Кутафина</w:t>
      </w:r>
      <w:proofErr w:type="spellEnd"/>
      <w:r w:rsidRPr="00446774">
        <w:rPr>
          <w:i/>
        </w:rPr>
        <w:t xml:space="preserve"> (МГЮА).</w:t>
      </w:r>
    </w:p>
    <w:p w:rsidR="00157EC1" w:rsidRPr="00A26A28" w:rsidRDefault="009C3775" w:rsidP="00360105">
      <w:pPr>
        <w:jc w:val="both"/>
      </w:pPr>
      <w:proofErr w:type="gramStart"/>
      <w:r>
        <w:t xml:space="preserve">В дискуссии приняли участие студенты и преподаватели 24–х вузов Москвы, а также приглашенные эксперты: координатор Корпуса наблюдателей «За чистые выборы» Александр </w:t>
      </w:r>
      <w:proofErr w:type="spellStart"/>
      <w:r>
        <w:t>Закускин</w:t>
      </w:r>
      <w:proofErr w:type="spellEnd"/>
      <w:r>
        <w:t xml:space="preserve">, первый заместитель исполнительного директора Ассоциации Менеджеров Вадим Ковалев, директор Московского молодежного многофункционального центра Василий Овчинников, </w:t>
      </w:r>
      <w:r w:rsidR="000E4537">
        <w:t xml:space="preserve">проректор по учебной и воспитательной работе МГЮА им. О.Е. </w:t>
      </w:r>
      <w:proofErr w:type="spellStart"/>
      <w:r w:rsidR="000E4537">
        <w:t>Кутафина</w:t>
      </w:r>
      <w:proofErr w:type="spellEnd"/>
      <w:r w:rsidR="000E4537">
        <w:t xml:space="preserve">, доктор юридических наук Лариса </w:t>
      </w:r>
      <w:proofErr w:type="spellStart"/>
      <w:r w:rsidR="000E4537">
        <w:t>Петручак</w:t>
      </w:r>
      <w:proofErr w:type="spellEnd"/>
      <w:r w:rsidR="000E4537">
        <w:t xml:space="preserve">, </w:t>
      </w:r>
      <w:r>
        <w:t>депутат муниципального собрания ВМО Чертаново Центральное в</w:t>
      </w:r>
      <w:proofErr w:type="gramEnd"/>
      <w:r>
        <w:t xml:space="preserve"> </w:t>
      </w:r>
      <w:proofErr w:type="gramStart"/>
      <w:r>
        <w:t xml:space="preserve">городе Москве Сергей Полозов, начальник Отдела Председателя Московской городской избирательной комиссии Дмитрий </w:t>
      </w:r>
      <w:proofErr w:type="spellStart"/>
      <w:r>
        <w:t>Реут</w:t>
      </w:r>
      <w:proofErr w:type="spellEnd"/>
      <w:r>
        <w:t>, заместитель руководителя Департамента культуры города Москвы Владимир Филиппов, председатель Совета муниципальных образований города Москвы, руководитель Института политических инноваций Алексей Шапошников</w:t>
      </w:r>
      <w:r w:rsidR="001E308F">
        <w:t xml:space="preserve"> и организатор проекта «Московская студенческая дискуссионная площадка», депутат Московской </w:t>
      </w:r>
      <w:r w:rsidR="001E308F" w:rsidRPr="00A26A28">
        <w:t>городской Думы Кирилл Щитов.</w:t>
      </w:r>
      <w:proofErr w:type="gramEnd"/>
    </w:p>
    <w:p w:rsidR="001E308F" w:rsidRPr="00A26A28" w:rsidRDefault="001E308F" w:rsidP="00360105">
      <w:pPr>
        <w:jc w:val="both"/>
      </w:pPr>
      <w:proofErr w:type="gramStart"/>
      <w:r w:rsidRPr="00A26A28">
        <w:t>Участники встречи горячо обсуждали требования к кандидатам на должность Мэра Москвы, работу избирательных штабов во время предвыборной кампании, особенности предвыборных кампаний кандидатов, систему видеонаблюдения на избирательных участках</w:t>
      </w:r>
      <w:r w:rsidR="008916C1" w:rsidRPr="00A26A28">
        <w:t xml:space="preserve"> в день голосования</w:t>
      </w:r>
      <w:r w:rsidRPr="00A26A28">
        <w:t xml:space="preserve">, </w:t>
      </w:r>
      <w:r w:rsidR="008916C1" w:rsidRPr="00A26A28">
        <w:t xml:space="preserve">активность избирателей, </w:t>
      </w:r>
      <w:r w:rsidRPr="00A26A28">
        <w:t xml:space="preserve">работу независимых наблюдателей на </w:t>
      </w:r>
      <w:r w:rsidR="008916C1" w:rsidRPr="00A26A28">
        <w:t xml:space="preserve">избирательных </w:t>
      </w:r>
      <w:r w:rsidRPr="00A26A28">
        <w:t>участках, наблюдателей от СМИ, их права и обязанности</w:t>
      </w:r>
      <w:r w:rsidR="003B5046" w:rsidRPr="00A26A28">
        <w:t xml:space="preserve">, а также </w:t>
      </w:r>
      <w:r w:rsidR="00A26A28" w:rsidRPr="00A26A28">
        <w:t>инновации в московском избирательном законодательстве</w:t>
      </w:r>
      <w:r w:rsidRPr="00A26A28">
        <w:t>.</w:t>
      </w:r>
      <w:proofErr w:type="gramEnd"/>
    </w:p>
    <w:p w:rsidR="001E308F" w:rsidRDefault="00A26A28" w:rsidP="00360105">
      <w:pPr>
        <w:jc w:val="both"/>
      </w:pPr>
      <w:r>
        <w:t>Не секрет, что выборы М</w:t>
      </w:r>
      <w:r w:rsidR="00107111">
        <w:t>э</w:t>
      </w:r>
      <w:r>
        <w:t xml:space="preserve">ра Москвы </w:t>
      </w:r>
      <w:r w:rsidR="00EF37A1">
        <w:t xml:space="preserve">в 2013 году </w:t>
      </w:r>
      <w:r>
        <w:t xml:space="preserve">проходили впервые за 10 лет. </w:t>
      </w:r>
      <w:r w:rsidR="00EF37A1">
        <w:t>Также в</w:t>
      </w:r>
      <w:r>
        <w:t xml:space="preserve">первые эти выборы были проведены в единый день голосования – второе воскресенье сентября. </w:t>
      </w:r>
      <w:r w:rsidR="00EF37A1">
        <w:t>«У</w:t>
      </w:r>
      <w:r w:rsidR="00EF37A1">
        <w:t>частковые избирательные комиссии</w:t>
      </w:r>
      <w:r w:rsidR="00EF37A1">
        <w:t xml:space="preserve"> </w:t>
      </w:r>
      <w:r w:rsidR="00EF37A1">
        <w:t xml:space="preserve">были сформированы </w:t>
      </w:r>
      <w:r w:rsidR="0011337C">
        <w:t xml:space="preserve">сроком на 5 лет. Ранее, напомню, мы формировали </w:t>
      </w:r>
      <w:proofErr w:type="spellStart"/>
      <w:r w:rsidR="0011337C">
        <w:t>УИКи</w:t>
      </w:r>
      <w:proofErr w:type="spellEnd"/>
      <w:r w:rsidR="0011337C">
        <w:t xml:space="preserve"> на конкретные выборы, то есть через 10 дней после дня голосования их полномочия прекращались», – отметил </w:t>
      </w:r>
      <w:r w:rsidR="0011337C">
        <w:t xml:space="preserve">начальник Отдела Председателя Московской городской избирательной комиссии </w:t>
      </w:r>
      <w:r w:rsidR="0011337C">
        <w:t xml:space="preserve">Дмитрий </w:t>
      </w:r>
      <w:proofErr w:type="spellStart"/>
      <w:r w:rsidR="0011337C">
        <w:t>Реут</w:t>
      </w:r>
      <w:proofErr w:type="spellEnd"/>
      <w:r w:rsidR="0011337C">
        <w:t>. – «</w:t>
      </w:r>
      <w:r w:rsidR="00EF37A1">
        <w:t>Также л</w:t>
      </w:r>
      <w:r w:rsidR="0011337C">
        <w:t xml:space="preserve">юбой мог </w:t>
      </w:r>
      <w:proofErr w:type="gramStart"/>
      <w:r w:rsidR="0011337C">
        <w:t>воспользоваться своим правом посмотреть</w:t>
      </w:r>
      <w:proofErr w:type="gramEnd"/>
      <w:r w:rsidR="0011337C">
        <w:t xml:space="preserve"> в онлайн–режиме, как проходят выборы на том или ином участке. Напомню, что на каждом участке были установлены видеокамеры. </w:t>
      </w:r>
      <w:r w:rsidR="00EF37A1">
        <w:t>Кроме того,</w:t>
      </w:r>
      <w:r w:rsidR="0011337C">
        <w:t xml:space="preserve"> впервые на выборах применялись прозрачные и полупрозрачные ящики для голосования</w:t>
      </w:r>
      <w:r w:rsidR="00EF37A1">
        <w:t>»</w:t>
      </w:r>
      <w:r w:rsidR="0011337C">
        <w:t xml:space="preserve">. </w:t>
      </w:r>
    </w:p>
    <w:p w:rsidR="00EF37A1" w:rsidRDefault="00EF37A1" w:rsidP="00360105">
      <w:pPr>
        <w:jc w:val="both"/>
      </w:pPr>
      <w:r>
        <w:t xml:space="preserve">Как сообщил </w:t>
      </w:r>
      <w:proofErr w:type="spellStart"/>
      <w:r>
        <w:t>Димтрий</w:t>
      </w:r>
      <w:proofErr w:type="spellEnd"/>
      <w:r>
        <w:t xml:space="preserve"> </w:t>
      </w:r>
      <w:proofErr w:type="spellStart"/>
      <w:r>
        <w:t>Реут</w:t>
      </w:r>
      <w:proofErr w:type="spellEnd"/>
      <w:r>
        <w:t>, форма подписного листа была утверждена на федеральном уровне. Ранее подписной лист утверждался законом субъекта. Также впервые на этих выборах был применен муниципальных фильтр.</w:t>
      </w:r>
    </w:p>
    <w:p w:rsidR="00157EC1" w:rsidRPr="00446774" w:rsidRDefault="00F402AC" w:rsidP="00360105">
      <w:pPr>
        <w:jc w:val="both"/>
      </w:pPr>
      <w:r>
        <w:t xml:space="preserve">По поводу чистоты и прозрачности выборов </w:t>
      </w:r>
      <w:r w:rsidR="004D0216">
        <w:t>спикера от</w:t>
      </w:r>
      <w:r>
        <w:t xml:space="preserve"> </w:t>
      </w:r>
      <w:proofErr w:type="spellStart"/>
      <w:r>
        <w:t>Мосгоризбиркома</w:t>
      </w:r>
      <w:proofErr w:type="spellEnd"/>
      <w:r>
        <w:t xml:space="preserve"> дополнил депутат Московской городской Думы </w:t>
      </w:r>
      <w:r w:rsidR="00107111">
        <w:t xml:space="preserve">Кирилл Щитов: «Не было открепительных удостоверений, </w:t>
      </w:r>
      <w:r>
        <w:t xml:space="preserve">на предприятиях непрерывного цикла не были организованы временные </w:t>
      </w:r>
      <w:r w:rsidR="00107111" w:rsidRPr="00107111">
        <w:t>избирательн</w:t>
      </w:r>
      <w:r>
        <w:t>ые</w:t>
      </w:r>
      <w:r w:rsidR="00107111" w:rsidRPr="00107111">
        <w:t xml:space="preserve"> участк</w:t>
      </w:r>
      <w:r>
        <w:t>и, то есть не было сделано ничего, что могло бы вызвать хоть какие–то подозрения. Что касается явки: протестный электорат – он всегда самый активный, потому то он хочет что–то поменять. Это аксиома</w:t>
      </w:r>
      <w:proofErr w:type="gramStart"/>
      <w:r>
        <w:t>.</w:t>
      </w:r>
      <w:proofErr w:type="gramEnd"/>
      <w:r>
        <w:t xml:space="preserve"> Поэтому протестный электорат в день голосования полностью исчерпывает свой </w:t>
      </w:r>
      <w:r>
        <w:lastRenderedPageBreak/>
        <w:t>потенциал. Соответственно, если москвичи не хотят ничего менять, – они не идут голосовать, а едут на дачу или проводят еще где–то свой досуг».</w:t>
      </w:r>
    </w:p>
    <w:p w:rsidR="00157EC1" w:rsidRDefault="004D0216" w:rsidP="00360105">
      <w:pPr>
        <w:jc w:val="both"/>
      </w:pPr>
      <w:r>
        <w:t>Также в ходе дискуссионной площадки поднимались вопросы по поводу опросов социологических служб, а также работы Общественного штаба по наблюдению за выборами Мэра Москвы при Общественной Палате города Москвы.</w:t>
      </w:r>
      <w:r w:rsidR="009E324F">
        <w:t xml:space="preserve"> Последнюю тему более подробно осветил Василий Овчинников: «В Москве был создан штаб, в котором в режиме реального времени сводилась трансляция со всех видеокамер, установленных на всех избирательных участках. В </w:t>
      </w:r>
      <w:proofErr w:type="gramStart"/>
      <w:r w:rsidR="009E324F">
        <w:t>этом</w:t>
      </w:r>
      <w:proofErr w:type="gramEnd"/>
      <w:r w:rsidR="009E324F">
        <w:t xml:space="preserve"> же штабе была возможность отмотать отснятое видео и посмотреть, что происходило на конкретном избирательном участке в определенный промежуток времени. Но самое главное, в этом Штабе буквально за одним столом сидели представители всех предвыборных штабов всех кандидатов, которые через смс, </w:t>
      </w:r>
      <w:r w:rsidR="009E324F">
        <w:rPr>
          <w:lang w:val="en-US"/>
        </w:rPr>
        <w:t>Twitter</w:t>
      </w:r>
      <w:r w:rsidR="009E324F">
        <w:t>, звонки, то есть всеми возможными способами получали информацию о возможных нарушениях. И мы все вместе просматривали эти видео и определяли, было нарушение или нет».</w:t>
      </w:r>
    </w:p>
    <w:p w:rsidR="00BF4F4E" w:rsidRDefault="00BF4F4E" w:rsidP="00360105">
      <w:pPr>
        <w:jc w:val="both"/>
      </w:pPr>
      <w:r>
        <w:t>Из зала звучали разные вопросы и комментарии. Так, например, студентка Художественного университета выразила мнение креативной молодежи: «Наблюдая за тем, как развивается Москва, открываются пешеходные улицы, благоустраиваются парки, я, выражая мнение, наверное, большинства, скажу, что х</w:t>
      </w:r>
      <w:r w:rsidRPr="000651F9">
        <w:t>удожественная молодежь</w:t>
      </w:r>
      <w:r>
        <w:t xml:space="preserve"> –</w:t>
      </w:r>
      <w:r>
        <w:t xml:space="preserve"> за Собянина и </w:t>
      </w:r>
      <w:proofErr w:type="spellStart"/>
      <w:r>
        <w:t>Капкова</w:t>
      </w:r>
      <w:proofErr w:type="spellEnd"/>
      <w:r>
        <w:t>»</w:t>
      </w:r>
      <w:r>
        <w:t>.</w:t>
      </w:r>
      <w:r>
        <w:t xml:space="preserve"> Среди вопросов</w:t>
      </w:r>
      <w:r>
        <w:t>, адресованных экспертам,</w:t>
      </w:r>
      <w:r>
        <w:t xml:space="preserve"> были следующие: Какие направления развития общественного наблюдения еще есть? Как повысить интерес молодежи к выборам?</w:t>
      </w:r>
      <w:r>
        <w:t xml:space="preserve"> </w:t>
      </w:r>
    </w:p>
    <w:p w:rsidR="00157EC1" w:rsidRPr="00446774" w:rsidRDefault="00BF4F4E" w:rsidP="00360105">
      <w:pPr>
        <w:jc w:val="both"/>
      </w:pPr>
      <w:r>
        <w:t xml:space="preserve">На последний вопрос ответил </w:t>
      </w:r>
      <w:r>
        <w:t xml:space="preserve">заместитель </w:t>
      </w:r>
      <w:proofErr w:type="gramStart"/>
      <w:r>
        <w:t>руководителя Департамента культуры города Москвы</w:t>
      </w:r>
      <w:proofErr w:type="gramEnd"/>
      <w:r>
        <w:t xml:space="preserve"> Владимир Филиппов</w:t>
      </w:r>
      <w:r>
        <w:t xml:space="preserve">: </w:t>
      </w:r>
      <w:r w:rsidR="000651F9">
        <w:t>«Ч</w:t>
      </w:r>
      <w:r w:rsidR="00787E46">
        <w:t>ем быстрее мы с вами научимся гражданской ответственности</w:t>
      </w:r>
      <w:r w:rsidR="000651F9">
        <w:t>, то есть будем сами</w:t>
      </w:r>
      <w:r w:rsidR="00787E46">
        <w:t xml:space="preserve"> принимать решения, тем больше мы сами будем верить в наши </w:t>
      </w:r>
      <w:r w:rsidR="000651F9">
        <w:t>институты, социальные отношения и</w:t>
      </w:r>
      <w:r w:rsidR="00787E46">
        <w:t xml:space="preserve"> результаты выб</w:t>
      </w:r>
      <w:r w:rsidR="000651F9">
        <w:t xml:space="preserve">оров». </w:t>
      </w:r>
    </w:p>
    <w:p w:rsidR="004D0216" w:rsidRPr="00446774" w:rsidRDefault="00BF4F4E" w:rsidP="00360105">
      <w:pPr>
        <w:jc w:val="both"/>
      </w:pPr>
      <w:r>
        <w:t>Надо отметить, что в 2013 году в</w:t>
      </w:r>
      <w:r w:rsidR="004D0216">
        <w:t xml:space="preserve"> Москве для своего выдвижения каждый кандидат на должность Мэра должен был представить 110 подписей депутатов органов местного самоуправления, собранных</w:t>
      </w:r>
      <w:r w:rsidR="004D0216" w:rsidRPr="00107111">
        <w:t xml:space="preserve"> не менее чем в </w:t>
      </w:r>
      <w:r w:rsidR="004D0216">
        <w:t>110 различных муниципальных образованиях.</w:t>
      </w:r>
      <w:r>
        <w:t xml:space="preserve"> </w:t>
      </w:r>
    </w:p>
    <w:p w:rsidR="00266CAE" w:rsidRDefault="00130411" w:rsidP="00360105">
      <w:pPr>
        <w:jc w:val="both"/>
      </w:pPr>
      <w:r>
        <w:t xml:space="preserve">«В Москве муниципальный фильтр был снижен до самого минимального уровня: </w:t>
      </w:r>
      <w:r w:rsidRPr="00130411">
        <w:t xml:space="preserve">по закону кандидат на пост </w:t>
      </w:r>
      <w:r w:rsidR="00973915">
        <w:t>М</w:t>
      </w:r>
      <w:r w:rsidRPr="00130411">
        <w:t xml:space="preserve">эра должен </w:t>
      </w:r>
      <w:r w:rsidR="00973915">
        <w:t xml:space="preserve">был </w:t>
      </w:r>
      <w:r w:rsidRPr="00130411">
        <w:t xml:space="preserve">собрать подписи 6% </w:t>
      </w:r>
      <w:r w:rsidR="00973915">
        <w:t xml:space="preserve">муниципальных </w:t>
      </w:r>
      <w:r w:rsidRPr="00130411">
        <w:t>депутатов</w:t>
      </w:r>
      <w:r w:rsidR="00973915">
        <w:t xml:space="preserve">. Поэтому пройти муниципальный фильтр в Москве было возможно», – отметил </w:t>
      </w:r>
      <w:r w:rsidR="00973915">
        <w:t>председатель Совета муниципальных образований города Москвы, руководитель Института политических инноваций Алексей Шапошников</w:t>
      </w:r>
      <w:r w:rsidR="00266CAE">
        <w:t>.</w:t>
      </w:r>
    </w:p>
    <w:p w:rsidR="00266CAE" w:rsidRDefault="00266CAE" w:rsidP="00360105">
      <w:pPr>
        <w:jc w:val="both"/>
      </w:pPr>
      <w:r>
        <w:t>С презентацией о работе Общественного штаба по наблюдению за выборами Мэра Москвы при общественной Палате города Москвы выступил Вадим Ковалев</w:t>
      </w:r>
      <w:r w:rsidR="00E85C00">
        <w:t xml:space="preserve">. В </w:t>
      </w:r>
      <w:proofErr w:type="gramStart"/>
      <w:r w:rsidR="00E85C00">
        <w:t>своем</w:t>
      </w:r>
      <w:proofErr w:type="gramEnd"/>
      <w:r w:rsidR="00E85C00">
        <w:t xml:space="preserve"> ответе на вопрос о работе видеокамер на участках он ответил, что идею установки камер на </w:t>
      </w:r>
      <w:proofErr w:type="spellStart"/>
      <w:r w:rsidR="00E85C00">
        <w:t>УИКах</w:t>
      </w:r>
      <w:proofErr w:type="spellEnd"/>
      <w:r w:rsidR="00E85C00">
        <w:t xml:space="preserve"> планируют развивать и дальше. Более того, на следующих выборах ожидается, что камеры будут установлены и в </w:t>
      </w:r>
      <w:proofErr w:type="spellStart"/>
      <w:r w:rsidR="00E85C00">
        <w:t>ТИКах</w:t>
      </w:r>
      <w:proofErr w:type="spellEnd"/>
      <w:r w:rsidR="00E85C00">
        <w:t xml:space="preserve"> тоже.</w:t>
      </w:r>
    </w:p>
    <w:p w:rsidR="00D92BEB" w:rsidRPr="00D92BEB" w:rsidRDefault="00F65E5F" w:rsidP="00360105">
      <w:pPr>
        <w:jc w:val="both"/>
      </w:pPr>
      <w:r>
        <w:t xml:space="preserve">Как отметил </w:t>
      </w:r>
      <w:r>
        <w:t xml:space="preserve">координатор Корпуса наблюдателей «За чистые выборы» Александр </w:t>
      </w:r>
      <w:proofErr w:type="spellStart"/>
      <w:r>
        <w:t>Закускин</w:t>
      </w:r>
      <w:proofErr w:type="spellEnd"/>
      <w:r>
        <w:t xml:space="preserve">, </w:t>
      </w:r>
      <w:r>
        <w:t xml:space="preserve">во время проведения выборов </w:t>
      </w:r>
      <w:r>
        <w:t xml:space="preserve">на участках </w:t>
      </w:r>
      <w:r>
        <w:t>было зафиксировано м</w:t>
      </w:r>
      <w:r w:rsidR="00383015">
        <w:t xml:space="preserve">инимальное количество нарушений: «Россия идет впереди </w:t>
      </w:r>
      <w:r w:rsidR="00383015" w:rsidRPr="00D92BEB">
        <w:t xml:space="preserve">планеты всей </w:t>
      </w:r>
      <w:r w:rsidR="00D92BEB" w:rsidRPr="00D92BEB">
        <w:t xml:space="preserve">по </w:t>
      </w:r>
      <w:r w:rsidR="00D92BEB">
        <w:t xml:space="preserve">введенным </w:t>
      </w:r>
      <w:r w:rsidR="00D92BEB" w:rsidRPr="00D92BEB">
        <w:t>инноваци</w:t>
      </w:r>
      <w:r w:rsidR="00D92BEB">
        <w:t>ям</w:t>
      </w:r>
      <w:r w:rsidR="00D92BEB" w:rsidRPr="00D92BEB">
        <w:t xml:space="preserve"> в московском избирательном законодательстве</w:t>
      </w:r>
      <w:r w:rsidR="00D92BEB">
        <w:t xml:space="preserve">, начиная от введения видеокамер на </w:t>
      </w:r>
      <w:proofErr w:type="spellStart"/>
      <w:r w:rsidR="00D92BEB">
        <w:t>УИКах</w:t>
      </w:r>
      <w:proofErr w:type="spellEnd"/>
      <w:r w:rsidR="00D92BEB">
        <w:t xml:space="preserve"> и заканчивая муниципальным фильтром. Скоро эти нововведения будут перенимать и другие страны».  </w:t>
      </w:r>
    </w:p>
    <w:p w:rsidR="00BE1F56" w:rsidRDefault="00BE1F56" w:rsidP="00360105">
      <w:pPr>
        <w:jc w:val="both"/>
      </w:pPr>
      <w:r w:rsidRPr="00BE1F56">
        <w:lastRenderedPageBreak/>
        <w:t xml:space="preserve">Вся дискуссия транслировалась в онлайн–режиме в </w:t>
      </w:r>
      <w:r w:rsidRPr="00BE1F56">
        <w:t>микроблог</w:t>
      </w:r>
      <w:r w:rsidRPr="00BE1F56">
        <w:t>е</w:t>
      </w:r>
      <w:r w:rsidRPr="00BE1F56">
        <w:t xml:space="preserve"> в </w:t>
      </w:r>
      <w:proofErr w:type="spellStart"/>
      <w:r w:rsidRPr="00BE1F56">
        <w:t>Твиттере</w:t>
      </w:r>
      <w:proofErr w:type="spellEnd"/>
      <w:r w:rsidRPr="00BE1F56">
        <w:t xml:space="preserve"> @MSDP_RU </w:t>
      </w:r>
      <w:r w:rsidRPr="00BE1F56">
        <w:t xml:space="preserve">по </w:t>
      </w:r>
      <w:proofErr w:type="spellStart"/>
      <w:r w:rsidRPr="00BE1F56">
        <w:t>хэштег</w:t>
      </w:r>
      <w:r w:rsidRPr="00BE1F56">
        <w:t>у</w:t>
      </w:r>
      <w:proofErr w:type="spellEnd"/>
      <w:r w:rsidRPr="00BE1F56">
        <w:t xml:space="preserve"> #МСДП</w:t>
      </w:r>
      <w:r>
        <w:rPr>
          <w:i/>
        </w:rPr>
        <w:t xml:space="preserve">. </w:t>
      </w:r>
      <w:r>
        <w:t>Также Московская студенческая дискуссионная площадка есть и в социальных сетях</w:t>
      </w:r>
      <w:r w:rsidR="00455471">
        <w:t>, где регулярно обновляется информация о прошедших и предстоящих встречах</w:t>
      </w:r>
      <w:r>
        <w:t xml:space="preserve">: </w:t>
      </w:r>
    </w:p>
    <w:p w:rsidR="00BE1F56" w:rsidRPr="008D2231" w:rsidRDefault="00BE1F56" w:rsidP="00360105">
      <w:pPr>
        <w:jc w:val="both"/>
        <w:rPr>
          <w:rFonts w:ascii="Calibri" w:hAnsi="Calibri" w:cs="Calibri"/>
          <w:color w:val="0000FF"/>
          <w:u w:val="single"/>
        </w:rPr>
      </w:pPr>
      <w:r>
        <w:t xml:space="preserve">Группа </w:t>
      </w:r>
      <w:proofErr w:type="spellStart"/>
      <w:r>
        <w:rPr>
          <w:lang w:val="en-US"/>
        </w:rPr>
        <w:t>Vkontakte</w:t>
      </w:r>
      <w:proofErr w:type="spellEnd"/>
      <w:r>
        <w:t xml:space="preserve">: </w:t>
      </w:r>
      <w:hyperlink r:id="rId5" w:history="1">
        <w:r w:rsidRPr="008D2231">
          <w:rPr>
            <w:rFonts w:ascii="Calibri" w:hAnsi="Calibri" w:cs="Calibri"/>
            <w:color w:val="0000FF"/>
            <w:u w:val="single"/>
          </w:rPr>
          <w:t>http://vk.com/msdp_ru</w:t>
        </w:r>
      </w:hyperlink>
    </w:p>
    <w:p w:rsidR="00BE1F56" w:rsidRPr="00AF2FC2" w:rsidRDefault="00BE1F56" w:rsidP="00360105">
      <w:pPr>
        <w:jc w:val="both"/>
        <w:rPr>
          <w:rFonts w:ascii="Calibri" w:hAnsi="Calibri" w:cs="Calibri"/>
          <w:color w:val="0000FF"/>
          <w:u w:val="single"/>
        </w:rPr>
      </w:pPr>
      <w:r>
        <w:t xml:space="preserve">Аккаунт </w:t>
      </w:r>
      <w:proofErr w:type="spellStart"/>
      <w:r>
        <w:rPr>
          <w:lang w:val="en-US"/>
        </w:rPr>
        <w:t>Vkontakte</w:t>
      </w:r>
      <w:proofErr w:type="spellEnd"/>
      <w:r>
        <w:t xml:space="preserve">: </w:t>
      </w:r>
      <w:hyperlink r:id="rId6" w:history="1">
        <w:r w:rsidRPr="00AF2FC2">
          <w:rPr>
            <w:rFonts w:ascii="Calibri" w:hAnsi="Calibri" w:cs="Calibri"/>
            <w:color w:val="0000FF"/>
            <w:u w:val="single"/>
          </w:rPr>
          <w:t>http://vk.com/vk_msdp</w:t>
        </w:r>
      </w:hyperlink>
    </w:p>
    <w:p w:rsidR="00BE1F56" w:rsidRPr="008D2231" w:rsidRDefault="00BE1F56" w:rsidP="00360105">
      <w:pPr>
        <w:jc w:val="both"/>
        <w:rPr>
          <w:rFonts w:ascii="Calibri" w:hAnsi="Calibri" w:cs="Calibri"/>
          <w:color w:val="0000FF"/>
          <w:u w:val="single"/>
        </w:rPr>
      </w:pPr>
      <w:r>
        <w:t xml:space="preserve">Группа </w:t>
      </w:r>
      <w:r>
        <w:rPr>
          <w:lang w:val="en-US"/>
        </w:rPr>
        <w:t>Facebook</w:t>
      </w:r>
      <w:r>
        <w:t xml:space="preserve">: </w:t>
      </w:r>
      <w:hyperlink r:id="rId7" w:history="1">
        <w:r w:rsidRPr="008D2231">
          <w:rPr>
            <w:rFonts w:ascii="Calibri" w:hAnsi="Calibri" w:cs="Calibri"/>
            <w:color w:val="0000FF"/>
            <w:u w:val="single"/>
          </w:rPr>
          <w:t>https://www.facebook.com/pages/Московская-студенческая-дискуссионная-площадка/575459322486435</w:t>
        </w:r>
      </w:hyperlink>
    </w:p>
    <w:p w:rsidR="00BE1F56" w:rsidRDefault="00BE1F56" w:rsidP="00360105">
      <w:pPr>
        <w:jc w:val="both"/>
        <w:rPr>
          <w:rFonts w:ascii="Calibri" w:hAnsi="Calibri" w:cs="Calibri"/>
          <w:color w:val="0000FF"/>
          <w:u w:val="single"/>
        </w:rPr>
      </w:pPr>
      <w:r>
        <w:t>Аккаунт</w:t>
      </w:r>
      <w:r w:rsidRPr="00AF2FC2">
        <w:rPr>
          <w:lang w:val="en-US"/>
        </w:rPr>
        <w:t xml:space="preserve"> </w:t>
      </w:r>
      <w:r>
        <w:rPr>
          <w:lang w:val="en-US"/>
        </w:rPr>
        <w:t>Facebook</w:t>
      </w:r>
      <w:r w:rsidRPr="00AF2FC2">
        <w:rPr>
          <w:lang w:val="en-US"/>
        </w:rPr>
        <w:t xml:space="preserve">: </w:t>
      </w:r>
      <w:hyperlink r:id="rId8" w:history="1">
        <w:r w:rsidRPr="00AF2FC2">
          <w:rPr>
            <w:rFonts w:ascii="Calibri" w:hAnsi="Calibri" w:cs="Calibri"/>
            <w:color w:val="0000FF"/>
            <w:u w:val="single"/>
            <w:lang w:val="en-US"/>
          </w:rPr>
          <w:t>https://www.facebook.com/msdp.ru</w:t>
        </w:r>
      </w:hyperlink>
    </w:p>
    <w:p w:rsidR="00BE1F56" w:rsidRPr="00455471" w:rsidRDefault="00BE1F56" w:rsidP="00360105">
      <w:pPr>
        <w:jc w:val="both"/>
      </w:pPr>
    </w:p>
    <w:p w:rsidR="00455471" w:rsidRPr="00A075E8" w:rsidRDefault="00455471" w:rsidP="00360105">
      <w:pPr>
        <w:jc w:val="both"/>
        <w:rPr>
          <w:b/>
          <w:i/>
          <w:color w:val="333399"/>
        </w:rPr>
      </w:pPr>
      <w:r>
        <w:rPr>
          <w:b/>
          <w:i/>
          <w:color w:val="333399"/>
        </w:rPr>
        <w:t>Для</w:t>
      </w:r>
      <w:r w:rsidRPr="00A075E8">
        <w:rPr>
          <w:b/>
          <w:i/>
          <w:color w:val="333399"/>
        </w:rPr>
        <w:t xml:space="preserve"> СМИ</w:t>
      </w:r>
      <w:r>
        <w:rPr>
          <w:b/>
          <w:i/>
          <w:color w:val="333399"/>
        </w:rPr>
        <w:t>:</w:t>
      </w:r>
    </w:p>
    <w:p w:rsidR="00455471" w:rsidRPr="00B25A9D" w:rsidRDefault="00455471" w:rsidP="00360105">
      <w:pPr>
        <w:jc w:val="both"/>
        <w:rPr>
          <w:b/>
          <w:i/>
          <w:color w:val="333399"/>
        </w:rPr>
      </w:pPr>
      <w:r>
        <w:rPr>
          <w:b/>
          <w:i/>
          <w:color w:val="333399"/>
          <w:lang w:val="en-US"/>
        </w:rPr>
        <w:t>E</w:t>
      </w:r>
      <w:r w:rsidRPr="00B25A9D">
        <w:rPr>
          <w:b/>
          <w:i/>
          <w:color w:val="333399"/>
        </w:rPr>
        <w:t>-</w:t>
      </w:r>
      <w:r w:rsidRPr="00BE520D">
        <w:rPr>
          <w:b/>
          <w:i/>
          <w:color w:val="333399"/>
          <w:lang w:val="en-US"/>
        </w:rPr>
        <w:t>mail</w:t>
      </w:r>
      <w:r w:rsidRPr="00B25A9D">
        <w:rPr>
          <w:b/>
          <w:i/>
          <w:color w:val="333399"/>
        </w:rPr>
        <w:t xml:space="preserve">: </w:t>
      </w:r>
      <w:hyperlink r:id="rId9" w:history="1">
        <w:r w:rsidRPr="00BE520D">
          <w:rPr>
            <w:rStyle w:val="a3"/>
            <w:b/>
            <w:i/>
            <w:color w:val="333399"/>
            <w:lang w:val="en-US"/>
          </w:rPr>
          <w:t>pr</w:t>
        </w:r>
        <w:r w:rsidRPr="00B25A9D">
          <w:rPr>
            <w:rStyle w:val="a3"/>
            <w:b/>
            <w:i/>
            <w:color w:val="333399"/>
          </w:rPr>
          <w:t>@</w:t>
        </w:r>
        <w:r w:rsidRPr="00BE520D">
          <w:rPr>
            <w:rStyle w:val="a3"/>
            <w:b/>
            <w:i/>
            <w:color w:val="333399"/>
            <w:lang w:val="en-US"/>
          </w:rPr>
          <w:t>duma</w:t>
        </w:r>
        <w:r w:rsidRPr="00B25A9D">
          <w:rPr>
            <w:rStyle w:val="a3"/>
            <w:b/>
            <w:i/>
            <w:color w:val="333399"/>
          </w:rPr>
          <w:t>.</w:t>
        </w:r>
        <w:r w:rsidRPr="00BE520D">
          <w:rPr>
            <w:rStyle w:val="a3"/>
            <w:b/>
            <w:i/>
            <w:color w:val="333399"/>
            <w:lang w:val="en-US"/>
          </w:rPr>
          <w:t>mos</w:t>
        </w:r>
        <w:r w:rsidRPr="00B25A9D">
          <w:rPr>
            <w:rStyle w:val="a3"/>
            <w:b/>
            <w:i/>
            <w:color w:val="333399"/>
          </w:rPr>
          <w:t>.</w:t>
        </w:r>
        <w:r w:rsidRPr="00BE520D">
          <w:rPr>
            <w:rStyle w:val="a3"/>
            <w:b/>
            <w:i/>
            <w:color w:val="333399"/>
            <w:lang w:val="en-US"/>
          </w:rPr>
          <w:t>ru</w:t>
        </w:r>
      </w:hyperlink>
    </w:p>
    <w:p w:rsidR="00455471" w:rsidRPr="005360A6" w:rsidRDefault="00455471" w:rsidP="00360105">
      <w:pPr>
        <w:jc w:val="both"/>
      </w:pPr>
      <w:r w:rsidRPr="00A075E8">
        <w:rPr>
          <w:b/>
          <w:i/>
          <w:color w:val="333399"/>
        </w:rPr>
        <w:t>Тел.: 8(495)621-47-73</w:t>
      </w:r>
    </w:p>
    <w:bookmarkEnd w:id="0"/>
    <w:p w:rsidR="00BE1F56" w:rsidRPr="00455471" w:rsidRDefault="00BE1F56" w:rsidP="00455471"/>
    <w:sectPr w:rsidR="00BE1F56" w:rsidRPr="004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F"/>
    <w:rsid w:val="000651F9"/>
    <w:rsid w:val="000E4537"/>
    <w:rsid w:val="00107111"/>
    <w:rsid w:val="0011337C"/>
    <w:rsid w:val="00130411"/>
    <w:rsid w:val="00157EC1"/>
    <w:rsid w:val="001E308F"/>
    <w:rsid w:val="00266CAE"/>
    <w:rsid w:val="00360105"/>
    <w:rsid w:val="00383015"/>
    <w:rsid w:val="003B5046"/>
    <w:rsid w:val="00446774"/>
    <w:rsid w:val="00455471"/>
    <w:rsid w:val="004D0216"/>
    <w:rsid w:val="005A543E"/>
    <w:rsid w:val="005D4FDA"/>
    <w:rsid w:val="00670FC9"/>
    <w:rsid w:val="00787E46"/>
    <w:rsid w:val="008916C1"/>
    <w:rsid w:val="008D0B73"/>
    <w:rsid w:val="00973915"/>
    <w:rsid w:val="009C3775"/>
    <w:rsid w:val="009E324F"/>
    <w:rsid w:val="00A26A28"/>
    <w:rsid w:val="00BE1F56"/>
    <w:rsid w:val="00BF4F4E"/>
    <w:rsid w:val="00CA7E1F"/>
    <w:rsid w:val="00D92BEB"/>
    <w:rsid w:val="00DD5792"/>
    <w:rsid w:val="00E85C00"/>
    <w:rsid w:val="00EF37A1"/>
    <w:rsid w:val="00F402AC"/>
    <w:rsid w:val="00F475FF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sd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&#1052;&#1086;&#1089;&#1082;&#1086;&#1074;&#1089;&#1082;&#1072;&#1103;-&#1089;&#1090;&#1091;&#1076;&#1077;&#1085;&#1095;&#1077;&#1089;&#1082;&#1072;&#1103;-&#1076;&#1080;&#1089;&#1082;&#1091;&#1089;&#1089;&#1080;&#1086;&#1085;&#1085;&#1072;&#1103;-&#1087;&#1083;&#1086;&#1097;&#1072;&#1076;&#1082;&#1072;/5754593224864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vk_msd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msdp_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duma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2013-10-04T07:13:00Z</dcterms:created>
  <dcterms:modified xsi:type="dcterms:W3CDTF">2013-10-07T13:26:00Z</dcterms:modified>
</cp:coreProperties>
</file>